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D1" w:rsidRPr="007B2526" w:rsidRDefault="00EF148A" w:rsidP="00C02343">
      <w:pPr>
        <w:pStyle w:val="En-tte"/>
        <w:spacing w:before="720"/>
        <w:jc w:val="center"/>
        <w:rPr>
          <w:rFonts w:ascii="Trebuchet MS" w:hAnsi="Trebuchet MS"/>
          <w:b/>
          <w:color w:val="00B0F0"/>
          <w:sz w:val="52"/>
          <w:szCs w:val="28"/>
        </w:rPr>
      </w:pPr>
      <w:r>
        <w:rPr>
          <w:rFonts w:ascii="Calibri" w:hAnsi="Calibri" w:cs="Calibri"/>
          <w:b/>
          <w:bCs/>
          <w:color w:val="00B0F0"/>
          <w:sz w:val="52"/>
          <w:szCs w:val="28"/>
        </w:rPr>
        <w:t>Demande d’intervention</w:t>
      </w:r>
      <w:r w:rsidR="00C8425B">
        <w:rPr>
          <w:rFonts w:ascii="Calibri" w:hAnsi="Calibri" w:cs="Calibri"/>
          <w:b/>
          <w:bCs/>
          <w:color w:val="00B0F0"/>
          <w:sz w:val="52"/>
          <w:szCs w:val="28"/>
        </w:rPr>
        <w:t xml:space="preserve"> / </w:t>
      </w:r>
      <w:r w:rsidR="00CC42E6">
        <w:rPr>
          <w:rFonts w:ascii="Calibri" w:hAnsi="Calibri" w:cs="Calibri"/>
          <w:b/>
          <w:bCs/>
          <w:color w:val="00B0F0"/>
          <w:sz w:val="52"/>
          <w:szCs w:val="28"/>
        </w:rPr>
        <w:br/>
      </w:r>
      <w:proofErr w:type="spellStart"/>
      <w:r w:rsidR="00C8425B" w:rsidRPr="00C8425B">
        <w:rPr>
          <w:rFonts w:ascii="Calibri" w:hAnsi="Calibri" w:cs="Calibri"/>
          <w:b/>
          <w:bCs/>
          <w:i/>
          <w:color w:val="00B0F0"/>
          <w:sz w:val="52"/>
          <w:szCs w:val="28"/>
        </w:rPr>
        <w:t>Request</w:t>
      </w:r>
      <w:proofErr w:type="spellEnd"/>
      <w:r w:rsidR="00C8425B" w:rsidRPr="00C8425B">
        <w:rPr>
          <w:rFonts w:ascii="Calibri" w:hAnsi="Calibri" w:cs="Calibri"/>
          <w:b/>
          <w:bCs/>
          <w:i/>
          <w:color w:val="00B0F0"/>
          <w:sz w:val="52"/>
          <w:szCs w:val="28"/>
        </w:rPr>
        <w:t xml:space="preserve"> for intervention</w:t>
      </w:r>
      <w:r>
        <w:rPr>
          <w:rFonts w:ascii="Calibri" w:hAnsi="Calibri" w:cs="Calibri"/>
          <w:b/>
          <w:bCs/>
          <w:color w:val="00B0F0"/>
          <w:sz w:val="52"/>
          <w:szCs w:val="28"/>
        </w:rPr>
        <w:t xml:space="preserve"> </w:t>
      </w:r>
      <w:r>
        <w:rPr>
          <w:rFonts w:ascii="Calibri" w:hAnsi="Calibri" w:cs="Calibri"/>
          <w:b/>
          <w:bCs/>
          <w:color w:val="00B0F0"/>
          <w:sz w:val="52"/>
          <w:szCs w:val="28"/>
        </w:rPr>
        <w:br/>
      </w:r>
      <w:r w:rsidR="004A5D74" w:rsidRPr="007B2526">
        <w:rPr>
          <w:rFonts w:ascii="Trebuchet MS" w:hAnsi="Trebuchet MS" w:cs="Helvetica-Bold"/>
          <w:b/>
          <w:bCs/>
          <w:sz w:val="28"/>
          <w:szCs w:val="28"/>
        </w:rPr>
        <w:t>Journée technique</w:t>
      </w:r>
      <w:r w:rsidR="00C02343">
        <w:rPr>
          <w:rFonts w:ascii="Trebuchet MS" w:hAnsi="Trebuchet MS" w:cs="Helvetica-Bold"/>
          <w:b/>
          <w:bCs/>
          <w:sz w:val="28"/>
          <w:szCs w:val="28"/>
        </w:rPr>
        <w:t xml:space="preserve"> </w:t>
      </w:r>
      <w:r w:rsidR="007B2526" w:rsidRPr="007B2526">
        <w:rPr>
          <w:rFonts w:ascii="Trebuchet MS" w:hAnsi="Trebuchet MS" w:cs="Helvetica-Bold"/>
          <w:b/>
          <w:bCs/>
          <w:sz w:val="28"/>
          <w:szCs w:val="28"/>
        </w:rPr>
        <w:t>Tecnea-</w:t>
      </w:r>
      <w:r w:rsidR="00783435" w:rsidRPr="007B2526">
        <w:rPr>
          <w:rFonts w:ascii="Trebuchet MS" w:hAnsi="Trebuchet MS" w:cs="Helvetica-Bold"/>
          <w:b/>
          <w:bCs/>
          <w:sz w:val="28"/>
          <w:szCs w:val="28"/>
        </w:rPr>
        <w:t xml:space="preserve">Cemafroid </w:t>
      </w:r>
      <w:r w:rsidR="007B2526" w:rsidRPr="007B2526">
        <w:rPr>
          <w:rFonts w:ascii="Trebuchet MS" w:hAnsi="Trebuchet MS" w:cs="Helvetica-Bold"/>
          <w:bCs/>
          <w:sz w:val="28"/>
          <w:szCs w:val="28"/>
        </w:rPr>
        <w:br/>
      </w:r>
      <w:r w:rsidR="00783435" w:rsidRPr="007B2526">
        <w:rPr>
          <w:rFonts w:ascii="Trebuchet MS" w:hAnsi="Trebuchet MS" w:cs="Helvetica-Bold"/>
          <w:bCs/>
          <w:sz w:val="28"/>
          <w:szCs w:val="28"/>
        </w:rPr>
        <w:t xml:space="preserve"> </w:t>
      </w:r>
      <w:r w:rsidR="004A5D74" w:rsidRPr="007B2526">
        <w:rPr>
          <w:rFonts w:ascii="Trebuchet MS" w:hAnsi="Trebuchet MS" w:cs="Helvetica-Bold"/>
          <w:bCs/>
          <w:sz w:val="24"/>
          <w:szCs w:val="28"/>
        </w:rPr>
        <w:t>2</w:t>
      </w:r>
      <w:r w:rsidR="004A408D">
        <w:rPr>
          <w:rFonts w:ascii="Trebuchet MS" w:hAnsi="Trebuchet MS" w:cs="Helvetica-Bold"/>
          <w:bCs/>
          <w:sz w:val="24"/>
          <w:szCs w:val="28"/>
        </w:rPr>
        <w:t>9</w:t>
      </w:r>
      <w:r w:rsidR="00C02343">
        <w:rPr>
          <w:rFonts w:ascii="Trebuchet MS" w:hAnsi="Trebuchet MS" w:cs="Helvetica-Bold"/>
          <w:bCs/>
          <w:sz w:val="24"/>
          <w:szCs w:val="28"/>
        </w:rPr>
        <w:t xml:space="preserve"> juin 202</w:t>
      </w:r>
      <w:r w:rsidR="004A408D">
        <w:rPr>
          <w:rFonts w:ascii="Trebuchet MS" w:hAnsi="Trebuchet MS" w:cs="Helvetica-Bold"/>
          <w:bCs/>
          <w:sz w:val="24"/>
          <w:szCs w:val="28"/>
        </w:rPr>
        <w:t>3</w:t>
      </w:r>
      <w:r w:rsidR="007B2526" w:rsidRPr="007B2526">
        <w:rPr>
          <w:rFonts w:ascii="Trebuchet MS" w:hAnsi="Trebuchet MS" w:cs="Helvetica-Bold"/>
          <w:bCs/>
          <w:sz w:val="24"/>
          <w:szCs w:val="28"/>
        </w:rPr>
        <w:t xml:space="preserve"> </w:t>
      </w:r>
      <w:r w:rsidR="00783435" w:rsidRPr="007B2526">
        <w:rPr>
          <w:rFonts w:ascii="Trebuchet MS" w:hAnsi="Trebuchet MS" w:cs="Helvetica-Bold"/>
          <w:bCs/>
          <w:sz w:val="24"/>
          <w:szCs w:val="28"/>
        </w:rPr>
        <w:t>–</w:t>
      </w:r>
      <w:r w:rsidR="007B2526" w:rsidRPr="007B2526">
        <w:rPr>
          <w:rFonts w:ascii="Trebuchet MS" w:hAnsi="Trebuchet MS" w:cs="Helvetica-Bold"/>
          <w:bCs/>
          <w:sz w:val="24"/>
          <w:szCs w:val="28"/>
        </w:rPr>
        <w:t xml:space="preserve"> En Ligne +</w:t>
      </w:r>
      <w:r w:rsidR="00783435" w:rsidRPr="007B2526">
        <w:rPr>
          <w:rFonts w:ascii="Trebuchet MS" w:hAnsi="Trebuchet MS" w:cs="Helvetica-Bold"/>
          <w:bCs/>
          <w:sz w:val="24"/>
          <w:szCs w:val="28"/>
        </w:rPr>
        <w:t xml:space="preserve"> Fresnes</w:t>
      </w:r>
    </w:p>
    <w:p w:rsidR="00395BD1" w:rsidRDefault="00395BD1" w:rsidP="00395BD1">
      <w:pPr>
        <w:autoSpaceDE w:val="0"/>
        <w:autoSpaceDN w:val="0"/>
        <w:adjustRightInd w:val="0"/>
        <w:jc w:val="center"/>
        <w:rPr>
          <w:b/>
          <w:color w:val="00B0F0"/>
          <w:sz w:val="28"/>
          <w:szCs w:val="28"/>
        </w:rPr>
      </w:pPr>
    </w:p>
    <w:p w:rsidR="00D61B47" w:rsidRPr="00395BD1" w:rsidRDefault="00395BD1" w:rsidP="00395BD1">
      <w:pPr>
        <w:autoSpaceDE w:val="0"/>
        <w:autoSpaceDN w:val="0"/>
        <w:adjustRightInd w:val="0"/>
      </w:pPr>
      <w:r w:rsidRPr="00395BD1">
        <w:t xml:space="preserve">À renvoyer avant le : </w:t>
      </w:r>
      <w:r w:rsidR="00C02343">
        <w:rPr>
          <w:b/>
          <w:bCs/>
          <w:color w:val="00B0F0"/>
          <w:u w:val="single"/>
        </w:rPr>
        <w:t xml:space="preserve">7 juin </w:t>
      </w:r>
      <w:r w:rsidR="003B0449" w:rsidRPr="004A5D74">
        <w:rPr>
          <w:b/>
          <w:bCs/>
          <w:color w:val="00B0F0"/>
          <w:u w:val="single"/>
        </w:rPr>
        <w:t>20</w:t>
      </w:r>
      <w:r w:rsidR="00C02343">
        <w:rPr>
          <w:b/>
          <w:bCs/>
          <w:color w:val="00B0F0"/>
          <w:u w:val="single"/>
        </w:rPr>
        <w:t>2</w:t>
      </w:r>
      <w:r w:rsidR="004A408D" w:rsidRPr="00C8425B">
        <w:rPr>
          <w:b/>
          <w:bCs/>
          <w:color w:val="0096DC"/>
          <w:u w:val="single"/>
        </w:rPr>
        <w:t>3</w:t>
      </w:r>
      <w:r w:rsidR="00C8425B" w:rsidRPr="00C8425B">
        <w:rPr>
          <w:bCs/>
        </w:rPr>
        <w:t xml:space="preserve"> / </w:t>
      </w:r>
      <w:r w:rsidR="00C8425B" w:rsidRPr="00C8425B">
        <w:rPr>
          <w:bCs/>
          <w:i/>
        </w:rPr>
        <w:t xml:space="preserve">To </w:t>
      </w:r>
      <w:proofErr w:type="spellStart"/>
      <w:r w:rsidR="00C8425B" w:rsidRPr="00C8425B">
        <w:rPr>
          <w:bCs/>
          <w:i/>
        </w:rPr>
        <w:t>be</w:t>
      </w:r>
      <w:proofErr w:type="spellEnd"/>
      <w:r w:rsidR="00C8425B" w:rsidRPr="00C8425B">
        <w:rPr>
          <w:bCs/>
          <w:i/>
        </w:rPr>
        <w:t xml:space="preserve"> </w:t>
      </w:r>
      <w:proofErr w:type="spellStart"/>
      <w:r w:rsidR="00C8425B" w:rsidRPr="00C8425B">
        <w:rPr>
          <w:bCs/>
          <w:i/>
        </w:rPr>
        <w:t>returned</w:t>
      </w:r>
      <w:proofErr w:type="spellEnd"/>
      <w:r w:rsidR="00C8425B" w:rsidRPr="00C8425B">
        <w:rPr>
          <w:bCs/>
          <w:i/>
        </w:rPr>
        <w:t xml:space="preserve"> by:</w:t>
      </w:r>
      <w:r w:rsidR="00C8425B" w:rsidRPr="00C8425B">
        <w:rPr>
          <w:bCs/>
        </w:rPr>
        <w:t xml:space="preserve"> </w:t>
      </w:r>
      <w:proofErr w:type="spellStart"/>
      <w:r w:rsidR="00C8425B" w:rsidRPr="00CC42E6">
        <w:rPr>
          <w:b/>
          <w:bCs/>
          <w:i/>
          <w:color w:val="00B0F0"/>
          <w:u w:val="single"/>
        </w:rPr>
        <w:t>June</w:t>
      </w:r>
      <w:proofErr w:type="spellEnd"/>
      <w:r w:rsidR="00C8425B" w:rsidRPr="00CC42E6">
        <w:rPr>
          <w:b/>
          <w:bCs/>
          <w:i/>
          <w:color w:val="00B0F0"/>
          <w:u w:val="single"/>
        </w:rPr>
        <w:t xml:space="preserve"> 7, 2023</w:t>
      </w:r>
    </w:p>
    <w:p w:rsidR="00BE0B94" w:rsidRDefault="00BE0B94" w:rsidP="00BE0B94">
      <w:pPr>
        <w:jc w:val="both"/>
        <w:rPr>
          <w:color w:val="00B0F0"/>
        </w:rPr>
      </w:pPr>
      <w:r>
        <w:t xml:space="preserve">À </w:t>
      </w:r>
      <w:hyperlink r:id="rId9" w:history="1">
        <w:r w:rsidRPr="00B06262">
          <w:rPr>
            <w:rStyle w:val="Lienhypertexte"/>
          </w:rPr>
          <w:t>vincent.moizan@cemafroid.fr</w:t>
        </w:r>
      </w:hyperlink>
      <w:r>
        <w:t xml:space="preserve"> Tél. : </w:t>
      </w:r>
      <w:r w:rsidRPr="00395BD1">
        <w:rPr>
          <w:color w:val="00B0F0"/>
        </w:rPr>
        <w:t>0</w:t>
      </w:r>
      <w:r w:rsidR="00F5391E">
        <w:rPr>
          <w:color w:val="00B0F0"/>
        </w:rPr>
        <w:t>6 82 81 71 05</w:t>
      </w:r>
    </w:p>
    <w:p w:rsidR="00EE3496" w:rsidRDefault="00EE3496" w:rsidP="00BE0B94">
      <w:pPr>
        <w:jc w:val="both"/>
        <w:rPr>
          <w:color w:val="00B0F0"/>
        </w:rPr>
      </w:pP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660"/>
        <w:gridCol w:w="5953"/>
      </w:tblGrid>
      <w:tr w:rsidR="00EE3496" w:rsidTr="00C15B29">
        <w:tc>
          <w:tcPr>
            <w:tcW w:w="2660" w:type="dxa"/>
          </w:tcPr>
          <w:p w:rsidR="00EE3496" w:rsidRDefault="00EE3496" w:rsidP="00C8425B">
            <w:r>
              <w:t>Entreprise/</w:t>
            </w:r>
            <w:r w:rsidR="00C8425B" w:rsidRPr="00C8425B">
              <w:t xml:space="preserve"> </w:t>
            </w:r>
            <w:proofErr w:type="spellStart"/>
            <w:r w:rsidR="00C8425B" w:rsidRPr="00C8425B">
              <w:rPr>
                <w:i/>
              </w:rPr>
              <w:t>Organization</w:t>
            </w:r>
            <w:proofErr w:type="spellEnd"/>
          </w:p>
        </w:tc>
        <w:tc>
          <w:tcPr>
            <w:tcW w:w="5953" w:type="dxa"/>
          </w:tcPr>
          <w:p w:rsidR="00EE3496" w:rsidRDefault="00EE3496" w:rsidP="00BE0B94">
            <w:pPr>
              <w:jc w:val="both"/>
            </w:pPr>
          </w:p>
        </w:tc>
      </w:tr>
      <w:tr w:rsidR="00EE3496" w:rsidTr="00C15B29">
        <w:tc>
          <w:tcPr>
            <w:tcW w:w="2660" w:type="dxa"/>
          </w:tcPr>
          <w:p w:rsidR="00EE3496" w:rsidRDefault="00EE3496" w:rsidP="00C8425B">
            <w:r>
              <w:t>Nom de l’intervenant</w:t>
            </w:r>
            <w:r w:rsidR="00C8425B">
              <w:t xml:space="preserve"> / </w:t>
            </w:r>
            <w:r w:rsidR="00C8425B" w:rsidRPr="00C8425B">
              <w:rPr>
                <w:i/>
              </w:rPr>
              <w:t>Name of the speaker</w:t>
            </w:r>
          </w:p>
        </w:tc>
        <w:tc>
          <w:tcPr>
            <w:tcW w:w="5953" w:type="dxa"/>
          </w:tcPr>
          <w:p w:rsidR="00EE3496" w:rsidRDefault="00EE3496" w:rsidP="00BE0B94">
            <w:pPr>
              <w:jc w:val="both"/>
            </w:pPr>
          </w:p>
        </w:tc>
      </w:tr>
      <w:tr w:rsidR="00EE3496" w:rsidTr="00C15B29">
        <w:tc>
          <w:tcPr>
            <w:tcW w:w="2660" w:type="dxa"/>
          </w:tcPr>
          <w:p w:rsidR="00EE3496" w:rsidRDefault="00EE3496" w:rsidP="00C8425B">
            <w:r>
              <w:t>Fonction de l’intervenant</w:t>
            </w:r>
            <w:r w:rsidR="00C8425B">
              <w:t xml:space="preserve"> / </w:t>
            </w:r>
            <w:proofErr w:type="spellStart"/>
            <w:r w:rsidR="00C8425B" w:rsidRPr="00C8425B">
              <w:rPr>
                <w:i/>
              </w:rPr>
              <w:t>Speaker's</w:t>
            </w:r>
            <w:proofErr w:type="spellEnd"/>
            <w:r w:rsidR="00C8425B" w:rsidRPr="00C8425B">
              <w:rPr>
                <w:i/>
              </w:rPr>
              <w:t xml:space="preserve"> </w:t>
            </w:r>
            <w:proofErr w:type="spellStart"/>
            <w:r w:rsidR="00C8425B" w:rsidRPr="00C8425B">
              <w:rPr>
                <w:i/>
              </w:rPr>
              <w:t>function</w:t>
            </w:r>
            <w:proofErr w:type="spellEnd"/>
          </w:p>
        </w:tc>
        <w:tc>
          <w:tcPr>
            <w:tcW w:w="5953" w:type="dxa"/>
          </w:tcPr>
          <w:p w:rsidR="00EE3496" w:rsidRDefault="00EE3496" w:rsidP="00BE0B94">
            <w:pPr>
              <w:jc w:val="both"/>
            </w:pPr>
          </w:p>
        </w:tc>
      </w:tr>
      <w:tr w:rsidR="00C02343" w:rsidTr="00C15B29">
        <w:tc>
          <w:tcPr>
            <w:tcW w:w="2660" w:type="dxa"/>
          </w:tcPr>
          <w:p w:rsidR="00C02343" w:rsidRDefault="00C02343" w:rsidP="00C8425B">
            <w:r>
              <w:t>Titre de l’intervention</w:t>
            </w:r>
            <w:r w:rsidR="00C8425B">
              <w:t xml:space="preserve"> / </w:t>
            </w:r>
            <w:proofErr w:type="spellStart"/>
            <w:r w:rsidR="00C8425B" w:rsidRPr="00C8425B">
              <w:rPr>
                <w:i/>
              </w:rPr>
              <w:t>Title</w:t>
            </w:r>
            <w:proofErr w:type="spellEnd"/>
            <w:r w:rsidR="00C8425B" w:rsidRPr="00C8425B">
              <w:rPr>
                <w:i/>
              </w:rPr>
              <w:t xml:space="preserve"> of the intervention</w:t>
            </w:r>
          </w:p>
        </w:tc>
        <w:tc>
          <w:tcPr>
            <w:tcW w:w="5953" w:type="dxa"/>
          </w:tcPr>
          <w:p w:rsidR="00C02343" w:rsidRDefault="00C02343" w:rsidP="00BE0B94">
            <w:pPr>
              <w:jc w:val="both"/>
            </w:pPr>
          </w:p>
          <w:p w:rsidR="00C15B29" w:rsidRDefault="00C15B29" w:rsidP="00BE0B94">
            <w:pPr>
              <w:jc w:val="both"/>
            </w:pPr>
          </w:p>
          <w:p w:rsidR="00C15B29" w:rsidRDefault="00C15B29" w:rsidP="00BE0B94">
            <w:pPr>
              <w:jc w:val="both"/>
            </w:pPr>
          </w:p>
        </w:tc>
      </w:tr>
      <w:tr w:rsidR="00C8425B" w:rsidTr="00C15B29">
        <w:tc>
          <w:tcPr>
            <w:tcW w:w="2660" w:type="dxa"/>
          </w:tcPr>
          <w:p w:rsidR="00C8425B" w:rsidRDefault="00C8425B" w:rsidP="00C8425B">
            <w:r>
              <w:t xml:space="preserve">Langue de l’intervention / </w:t>
            </w:r>
            <w:proofErr w:type="spellStart"/>
            <w:r w:rsidRPr="00C8425B">
              <w:rPr>
                <w:i/>
              </w:rPr>
              <w:t>Language</w:t>
            </w:r>
            <w:proofErr w:type="spellEnd"/>
            <w:r w:rsidRPr="00C8425B">
              <w:rPr>
                <w:i/>
              </w:rPr>
              <w:t xml:space="preserve"> of the intervention</w:t>
            </w:r>
            <w:r>
              <w:t xml:space="preserve"> </w:t>
            </w:r>
          </w:p>
        </w:tc>
        <w:tc>
          <w:tcPr>
            <w:tcW w:w="5953" w:type="dxa"/>
          </w:tcPr>
          <w:p w:rsidR="00C8425B" w:rsidRDefault="00C8425B" w:rsidP="00C8425B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C8425B">
              <w:rPr>
                <w:b/>
              </w:rPr>
              <w:t>Français</w:t>
            </w:r>
            <w:r>
              <w:t xml:space="preserve"> (</w:t>
            </w:r>
            <w:r w:rsidRPr="00C8425B">
              <w:t xml:space="preserve">privilégier un support en </w:t>
            </w:r>
            <w:r>
              <w:t>A</w:t>
            </w:r>
            <w:r w:rsidRPr="00C8425B">
              <w:t>nglais</w:t>
            </w:r>
            <w:r>
              <w:t xml:space="preserve"> /</w:t>
            </w:r>
            <w:r w:rsidRPr="00C8425B">
              <w:t xml:space="preserve"> </w:t>
            </w:r>
            <w:r w:rsidRPr="00C8425B">
              <w:rPr>
                <w:i/>
              </w:rPr>
              <w:t xml:space="preserve">use a PowerPoint </w:t>
            </w:r>
            <w:proofErr w:type="spellStart"/>
            <w:r w:rsidRPr="00C8425B">
              <w:rPr>
                <w:i/>
              </w:rPr>
              <w:t>presentation</w:t>
            </w:r>
            <w:proofErr w:type="spellEnd"/>
            <w:r w:rsidRPr="00C8425B">
              <w:rPr>
                <w:i/>
              </w:rPr>
              <w:t xml:space="preserve"> </w:t>
            </w:r>
            <w:proofErr w:type="spellStart"/>
            <w:r w:rsidRPr="00C8425B">
              <w:rPr>
                <w:i/>
              </w:rPr>
              <w:t>translated</w:t>
            </w:r>
            <w:proofErr w:type="spellEnd"/>
            <w:r w:rsidRPr="00C8425B">
              <w:rPr>
                <w:i/>
              </w:rPr>
              <w:t xml:space="preserve"> </w:t>
            </w:r>
            <w:proofErr w:type="spellStart"/>
            <w:r w:rsidRPr="00C8425B">
              <w:rPr>
                <w:i/>
              </w:rPr>
              <w:t>into</w:t>
            </w:r>
            <w:proofErr w:type="spellEnd"/>
            <w:r w:rsidRPr="00C8425B">
              <w:rPr>
                <w:i/>
              </w:rPr>
              <w:t xml:space="preserve"> English</w:t>
            </w:r>
            <w:r>
              <w:t>)</w:t>
            </w:r>
          </w:p>
          <w:p w:rsidR="00C8425B" w:rsidRDefault="00C8425B" w:rsidP="00C8425B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C8425B">
              <w:rPr>
                <w:b/>
              </w:rPr>
              <w:t>Anglais</w:t>
            </w:r>
            <w:r>
              <w:t xml:space="preserve"> (</w:t>
            </w:r>
            <w:r w:rsidRPr="00C8425B">
              <w:t xml:space="preserve">privilégier un support en </w:t>
            </w:r>
            <w:r>
              <w:t>Français /</w:t>
            </w:r>
            <w:r w:rsidRPr="00C8425B">
              <w:t xml:space="preserve"> </w:t>
            </w:r>
            <w:r w:rsidRPr="00C8425B">
              <w:rPr>
                <w:i/>
              </w:rPr>
              <w:t xml:space="preserve">use a PowerPoint </w:t>
            </w:r>
            <w:proofErr w:type="spellStart"/>
            <w:r w:rsidRPr="00C8425B">
              <w:rPr>
                <w:i/>
              </w:rPr>
              <w:t>presentation</w:t>
            </w:r>
            <w:proofErr w:type="spellEnd"/>
            <w:r w:rsidRPr="00C8425B">
              <w:rPr>
                <w:i/>
              </w:rPr>
              <w:t xml:space="preserve"> </w:t>
            </w:r>
            <w:proofErr w:type="spellStart"/>
            <w:r w:rsidRPr="00C8425B">
              <w:rPr>
                <w:i/>
              </w:rPr>
              <w:t>translated</w:t>
            </w:r>
            <w:proofErr w:type="spellEnd"/>
            <w:r w:rsidRPr="00C8425B">
              <w:rPr>
                <w:i/>
              </w:rPr>
              <w:t xml:space="preserve"> </w:t>
            </w:r>
            <w:proofErr w:type="spellStart"/>
            <w:r w:rsidRPr="00C8425B">
              <w:rPr>
                <w:i/>
              </w:rPr>
              <w:t>into</w:t>
            </w:r>
            <w:proofErr w:type="spellEnd"/>
            <w:r w:rsidRPr="00C8425B">
              <w:rPr>
                <w:i/>
              </w:rPr>
              <w:t xml:space="preserve"> English</w:t>
            </w:r>
            <w:r w:rsidRPr="00C8425B">
              <w:t>.</w:t>
            </w:r>
            <w:r>
              <w:t>)</w:t>
            </w:r>
          </w:p>
          <w:p w:rsidR="00C8425B" w:rsidRDefault="00C8425B" w:rsidP="00C8425B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C8425B">
              <w:rPr>
                <w:b/>
              </w:rPr>
              <w:t>Autre</w:t>
            </w:r>
            <w:r>
              <w:t xml:space="preserve"> (</w:t>
            </w:r>
            <w:r w:rsidRPr="00C8425B">
              <w:t xml:space="preserve">privilégier un support en </w:t>
            </w:r>
            <w:r>
              <w:t>A</w:t>
            </w:r>
            <w:r w:rsidRPr="00C8425B">
              <w:t>nglais</w:t>
            </w:r>
            <w:r>
              <w:t xml:space="preserve"> /</w:t>
            </w:r>
            <w:r w:rsidRPr="00C8425B">
              <w:t xml:space="preserve"> </w:t>
            </w:r>
            <w:r w:rsidRPr="00C8425B">
              <w:rPr>
                <w:i/>
              </w:rPr>
              <w:t xml:space="preserve">use a PowerPoint </w:t>
            </w:r>
            <w:proofErr w:type="spellStart"/>
            <w:r w:rsidRPr="00C8425B">
              <w:rPr>
                <w:i/>
              </w:rPr>
              <w:t>presentation</w:t>
            </w:r>
            <w:proofErr w:type="spellEnd"/>
            <w:r w:rsidRPr="00C8425B">
              <w:rPr>
                <w:i/>
              </w:rPr>
              <w:t xml:space="preserve"> </w:t>
            </w:r>
            <w:proofErr w:type="spellStart"/>
            <w:r w:rsidRPr="00C8425B">
              <w:rPr>
                <w:i/>
              </w:rPr>
              <w:t>translated</w:t>
            </w:r>
            <w:proofErr w:type="spellEnd"/>
            <w:r w:rsidRPr="00C8425B">
              <w:rPr>
                <w:i/>
              </w:rPr>
              <w:t xml:space="preserve"> </w:t>
            </w:r>
            <w:proofErr w:type="spellStart"/>
            <w:r w:rsidRPr="00C8425B">
              <w:rPr>
                <w:i/>
              </w:rPr>
              <w:t>into</w:t>
            </w:r>
            <w:proofErr w:type="spellEnd"/>
            <w:r w:rsidRPr="00C8425B">
              <w:rPr>
                <w:i/>
              </w:rPr>
              <w:t xml:space="preserve"> English</w:t>
            </w:r>
            <w:r>
              <w:t>)</w:t>
            </w:r>
          </w:p>
          <w:p w:rsidR="00C8425B" w:rsidRDefault="00C8425B" w:rsidP="00C8425B">
            <w:pPr>
              <w:pStyle w:val="Paragraphedeliste"/>
              <w:jc w:val="both"/>
            </w:pPr>
            <w:r>
              <w:t xml:space="preserve">Préciser : </w:t>
            </w:r>
          </w:p>
        </w:tc>
      </w:tr>
    </w:tbl>
    <w:p w:rsidR="006E7DC2" w:rsidRDefault="00B442EC" w:rsidP="007B2526">
      <w:pPr>
        <w:spacing w:before="240" w:after="240"/>
        <w:jc w:val="both"/>
      </w:pPr>
      <w:r>
        <w:rPr>
          <w:sz w:val="28"/>
        </w:rPr>
        <w:sym w:font="Wingdings 2" w:char="F052"/>
      </w:r>
      <w:r w:rsidR="00170857">
        <w:t xml:space="preserve"> Je s</w:t>
      </w:r>
      <w:r w:rsidR="00E72233">
        <w:t xml:space="preserve">ouhaite </w:t>
      </w:r>
      <w:r>
        <w:t>intervenir</w:t>
      </w:r>
      <w:r w:rsidR="00E72233">
        <w:t xml:space="preserve"> </w:t>
      </w:r>
      <w:r w:rsidR="00C15B29">
        <w:t xml:space="preserve">pour </w:t>
      </w:r>
      <w:r w:rsidR="007B2526">
        <w:t xml:space="preserve"> </w:t>
      </w:r>
      <w:r w:rsidR="00C8425B">
        <w:t xml:space="preserve">/ I </w:t>
      </w:r>
      <w:proofErr w:type="spellStart"/>
      <w:r w:rsidR="00C8425B">
        <w:rPr>
          <w:i/>
        </w:rPr>
        <w:t>wish</w:t>
      </w:r>
      <w:proofErr w:type="spellEnd"/>
      <w:r w:rsidR="00C8425B" w:rsidRPr="00C8425B">
        <w:rPr>
          <w:i/>
        </w:rPr>
        <w:t xml:space="preserve"> to </w:t>
      </w:r>
      <w:proofErr w:type="spellStart"/>
      <w:r w:rsidR="00C8425B" w:rsidRPr="00C8425B">
        <w:rPr>
          <w:i/>
        </w:rPr>
        <w:t>intervene</w:t>
      </w:r>
      <w:proofErr w:type="spellEnd"/>
      <w:r w:rsidR="00C8425B" w:rsidRPr="00C8425B">
        <w:rPr>
          <w:i/>
        </w:rPr>
        <w:t xml:space="preserve"> for</w:t>
      </w:r>
      <w:r w:rsidR="00CC42E6">
        <w:rPr>
          <w:i/>
        </w:rPr>
        <w:t xml:space="preserve"> *</w:t>
      </w:r>
    </w:p>
    <w:tbl>
      <w:tblPr>
        <w:tblStyle w:val="Grilledutableau"/>
        <w:tblW w:w="868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69"/>
        <w:gridCol w:w="355"/>
        <w:gridCol w:w="3969"/>
      </w:tblGrid>
      <w:tr w:rsidR="007B2526" w:rsidTr="00C15B29">
        <w:tc>
          <w:tcPr>
            <w:tcW w:w="392" w:type="dxa"/>
            <w:vAlign w:val="center"/>
          </w:tcPr>
          <w:p w:rsidR="007B2526" w:rsidRDefault="007B2526" w:rsidP="007B2526">
            <w:r>
              <w:rPr>
                <w:rFonts w:ascii="Source Code Pro Semibold" w:hAnsi="Source Code Pro Semibold"/>
              </w:rPr>
              <w:t>☐</w:t>
            </w:r>
          </w:p>
        </w:tc>
        <w:tc>
          <w:tcPr>
            <w:tcW w:w="3969" w:type="dxa"/>
            <w:tcBorders>
              <w:right w:val="single" w:sz="4" w:space="0" w:color="4F81BD" w:themeColor="accent1"/>
            </w:tcBorders>
            <w:vAlign w:val="center"/>
          </w:tcPr>
          <w:p w:rsidR="007B2526" w:rsidRDefault="00C02343" w:rsidP="00C8425B">
            <w:r>
              <w:t xml:space="preserve">Un atelier technique </w:t>
            </w:r>
            <w:r w:rsidR="00C8425B">
              <w:t>/</w:t>
            </w:r>
            <w:r w:rsidR="00C8425B">
              <w:br/>
            </w:r>
            <w:r w:rsidR="00C8425B" w:rsidRPr="00C8425B">
              <w:rPr>
                <w:i/>
              </w:rPr>
              <w:t xml:space="preserve">A </w:t>
            </w:r>
            <w:proofErr w:type="spellStart"/>
            <w:r w:rsidR="00C8425B" w:rsidRPr="00C8425B">
              <w:rPr>
                <w:i/>
              </w:rPr>
              <w:t>technical</w:t>
            </w:r>
            <w:proofErr w:type="spellEnd"/>
            <w:r w:rsidR="00C8425B" w:rsidRPr="00C8425B">
              <w:rPr>
                <w:i/>
              </w:rPr>
              <w:t xml:space="preserve"> workshop</w:t>
            </w:r>
          </w:p>
        </w:tc>
        <w:tc>
          <w:tcPr>
            <w:tcW w:w="355" w:type="dxa"/>
            <w:tcBorders>
              <w:left w:val="single" w:sz="4" w:space="0" w:color="4F81BD" w:themeColor="accent1"/>
            </w:tcBorders>
            <w:vAlign w:val="center"/>
          </w:tcPr>
          <w:p w:rsidR="007B2526" w:rsidRDefault="007B2526" w:rsidP="007B2526">
            <w:r>
              <w:rPr>
                <w:rFonts w:ascii="Source Code Pro Semibold" w:hAnsi="Source Code Pro Semibold"/>
              </w:rPr>
              <w:t>☐</w:t>
            </w:r>
          </w:p>
        </w:tc>
        <w:tc>
          <w:tcPr>
            <w:tcW w:w="3969" w:type="dxa"/>
            <w:vAlign w:val="center"/>
          </w:tcPr>
          <w:p w:rsidR="007B2526" w:rsidRDefault="00C02343" w:rsidP="007B2526">
            <w:r>
              <w:t>Une conférence plénière</w:t>
            </w:r>
            <w:r w:rsidR="00C8425B">
              <w:t xml:space="preserve"> / </w:t>
            </w:r>
            <w:r w:rsidR="00C8425B">
              <w:br/>
            </w:r>
            <w:r w:rsidR="00C8425B" w:rsidRPr="00C8425B">
              <w:rPr>
                <w:i/>
              </w:rPr>
              <w:t xml:space="preserve">A </w:t>
            </w:r>
            <w:proofErr w:type="spellStart"/>
            <w:r w:rsidR="00C8425B" w:rsidRPr="00C8425B">
              <w:rPr>
                <w:i/>
              </w:rPr>
              <w:t>plenary</w:t>
            </w:r>
            <w:proofErr w:type="spellEnd"/>
            <w:r w:rsidR="00C8425B" w:rsidRPr="00C8425B">
              <w:rPr>
                <w:i/>
              </w:rPr>
              <w:t xml:space="preserve"> lecture</w:t>
            </w:r>
          </w:p>
        </w:tc>
      </w:tr>
    </w:tbl>
    <w:p w:rsidR="00CC42E6" w:rsidRDefault="00CC42E6" w:rsidP="00EF0C62">
      <w:pPr>
        <w:jc w:val="both"/>
        <w:rPr>
          <w:sz w:val="18"/>
        </w:rPr>
      </w:pPr>
    </w:p>
    <w:p w:rsidR="00C02343" w:rsidRPr="00CC42E6" w:rsidRDefault="00CC42E6" w:rsidP="00EF0C62">
      <w:pPr>
        <w:jc w:val="both"/>
        <w:rPr>
          <w:sz w:val="18"/>
        </w:rPr>
      </w:pPr>
      <w:r w:rsidRPr="00CC42E6">
        <w:rPr>
          <w:sz w:val="18"/>
        </w:rPr>
        <w:t xml:space="preserve">* la décision d’intégrer votre intervention dans le programme de la journée vous sera transmise dans les meilleurs délais / </w:t>
      </w:r>
      <w:r w:rsidRPr="00CC42E6">
        <w:rPr>
          <w:i/>
          <w:sz w:val="18"/>
        </w:rPr>
        <w:t xml:space="preserve">the </w:t>
      </w:r>
      <w:proofErr w:type="spellStart"/>
      <w:r w:rsidRPr="00CC42E6">
        <w:rPr>
          <w:i/>
          <w:sz w:val="18"/>
        </w:rPr>
        <w:t>decision</w:t>
      </w:r>
      <w:proofErr w:type="spellEnd"/>
      <w:r w:rsidRPr="00CC42E6">
        <w:rPr>
          <w:i/>
          <w:sz w:val="18"/>
        </w:rPr>
        <w:t xml:space="preserve"> to </w:t>
      </w:r>
      <w:proofErr w:type="spellStart"/>
      <w:r w:rsidRPr="00CC42E6">
        <w:rPr>
          <w:i/>
          <w:sz w:val="18"/>
        </w:rPr>
        <w:t>integrate</w:t>
      </w:r>
      <w:proofErr w:type="spellEnd"/>
      <w:r w:rsidRPr="00CC42E6">
        <w:rPr>
          <w:i/>
          <w:sz w:val="18"/>
        </w:rPr>
        <w:t xml:space="preserve"> </w:t>
      </w:r>
      <w:proofErr w:type="spellStart"/>
      <w:r w:rsidRPr="00CC42E6">
        <w:rPr>
          <w:i/>
          <w:sz w:val="18"/>
        </w:rPr>
        <w:t>your</w:t>
      </w:r>
      <w:proofErr w:type="spellEnd"/>
      <w:r w:rsidRPr="00CC42E6">
        <w:rPr>
          <w:i/>
          <w:sz w:val="18"/>
        </w:rPr>
        <w:t xml:space="preserve"> intervention in the program of the </w:t>
      </w:r>
      <w:proofErr w:type="spellStart"/>
      <w:r w:rsidRPr="00CC42E6">
        <w:rPr>
          <w:i/>
          <w:sz w:val="18"/>
        </w:rPr>
        <w:t>day</w:t>
      </w:r>
      <w:proofErr w:type="spellEnd"/>
      <w:r w:rsidRPr="00CC42E6">
        <w:rPr>
          <w:i/>
          <w:sz w:val="18"/>
        </w:rPr>
        <w:t xml:space="preserve"> </w:t>
      </w:r>
      <w:proofErr w:type="spellStart"/>
      <w:r w:rsidRPr="00CC42E6">
        <w:rPr>
          <w:i/>
          <w:sz w:val="18"/>
        </w:rPr>
        <w:t>will</w:t>
      </w:r>
      <w:proofErr w:type="spellEnd"/>
      <w:r w:rsidRPr="00CC42E6">
        <w:rPr>
          <w:i/>
          <w:sz w:val="18"/>
        </w:rPr>
        <w:t xml:space="preserve"> </w:t>
      </w:r>
      <w:proofErr w:type="spellStart"/>
      <w:r w:rsidRPr="00CC42E6">
        <w:rPr>
          <w:i/>
          <w:sz w:val="18"/>
        </w:rPr>
        <w:t>be</w:t>
      </w:r>
      <w:proofErr w:type="spellEnd"/>
      <w:r w:rsidRPr="00CC42E6">
        <w:rPr>
          <w:i/>
          <w:sz w:val="18"/>
        </w:rPr>
        <w:t xml:space="preserve"> </w:t>
      </w:r>
      <w:proofErr w:type="spellStart"/>
      <w:r w:rsidRPr="00CC42E6">
        <w:rPr>
          <w:i/>
          <w:sz w:val="18"/>
        </w:rPr>
        <w:t>transmitted</w:t>
      </w:r>
      <w:proofErr w:type="spellEnd"/>
      <w:r w:rsidRPr="00CC42E6">
        <w:rPr>
          <w:i/>
          <w:sz w:val="18"/>
        </w:rPr>
        <w:t xml:space="preserve"> to </w:t>
      </w:r>
      <w:proofErr w:type="spellStart"/>
      <w:r w:rsidRPr="00CC42E6">
        <w:rPr>
          <w:i/>
          <w:sz w:val="18"/>
        </w:rPr>
        <w:t>you</w:t>
      </w:r>
      <w:proofErr w:type="spellEnd"/>
      <w:r w:rsidRPr="00CC42E6">
        <w:rPr>
          <w:i/>
          <w:sz w:val="18"/>
        </w:rPr>
        <w:t xml:space="preserve"> as </w:t>
      </w:r>
      <w:proofErr w:type="spellStart"/>
      <w:r w:rsidRPr="00CC42E6">
        <w:rPr>
          <w:i/>
          <w:sz w:val="18"/>
        </w:rPr>
        <w:t>soon</w:t>
      </w:r>
      <w:proofErr w:type="spellEnd"/>
      <w:r w:rsidRPr="00CC42E6">
        <w:rPr>
          <w:i/>
          <w:sz w:val="18"/>
        </w:rPr>
        <w:t xml:space="preserve"> as possible</w:t>
      </w:r>
    </w:p>
    <w:p w:rsidR="00CC42E6" w:rsidRDefault="00CC42E6" w:rsidP="00EF0C62">
      <w:pPr>
        <w:jc w:val="both"/>
        <w:rPr>
          <w:sz w:val="28"/>
        </w:rPr>
      </w:pPr>
    </w:p>
    <w:p w:rsidR="006E7DC2" w:rsidRDefault="006E7DC2" w:rsidP="00EF0C62">
      <w:pPr>
        <w:jc w:val="both"/>
      </w:pPr>
      <w:r>
        <w:rPr>
          <w:sz w:val="28"/>
        </w:rPr>
        <w:sym w:font="Wingdings 2" w:char="F052"/>
      </w:r>
      <w:r>
        <w:t xml:space="preserve"> Je m’engage à ne pas dépasser le timing qui me sera imposé</w:t>
      </w:r>
      <w:r w:rsidR="009025D7">
        <w:t xml:space="preserve"> / </w:t>
      </w:r>
      <w:r w:rsidR="009025D7" w:rsidRPr="009025D7">
        <w:rPr>
          <w:i/>
        </w:rPr>
        <w:t xml:space="preserve">I </w:t>
      </w:r>
      <w:proofErr w:type="spellStart"/>
      <w:r w:rsidR="009025D7" w:rsidRPr="009025D7">
        <w:rPr>
          <w:i/>
        </w:rPr>
        <w:t>agree</w:t>
      </w:r>
      <w:proofErr w:type="spellEnd"/>
      <w:r w:rsidR="009025D7" w:rsidRPr="009025D7">
        <w:rPr>
          <w:i/>
        </w:rPr>
        <w:t xml:space="preserve"> not to </w:t>
      </w:r>
      <w:proofErr w:type="spellStart"/>
      <w:r w:rsidR="009025D7" w:rsidRPr="009025D7">
        <w:rPr>
          <w:i/>
        </w:rPr>
        <w:t>exceed</w:t>
      </w:r>
      <w:proofErr w:type="spellEnd"/>
      <w:r w:rsidR="009025D7" w:rsidRPr="009025D7">
        <w:rPr>
          <w:i/>
        </w:rPr>
        <w:t xml:space="preserve"> the </w:t>
      </w:r>
      <w:proofErr w:type="spellStart"/>
      <w:r w:rsidR="009025D7" w:rsidRPr="009025D7">
        <w:rPr>
          <w:i/>
        </w:rPr>
        <w:t>timeframe</w:t>
      </w:r>
      <w:proofErr w:type="spellEnd"/>
      <w:r w:rsidR="009025D7" w:rsidRPr="009025D7">
        <w:rPr>
          <w:i/>
        </w:rPr>
        <w:t xml:space="preserve"> </w:t>
      </w:r>
      <w:proofErr w:type="spellStart"/>
      <w:r w:rsidR="009025D7" w:rsidRPr="009025D7">
        <w:rPr>
          <w:i/>
        </w:rPr>
        <w:t>that</w:t>
      </w:r>
      <w:proofErr w:type="spellEnd"/>
      <w:r w:rsidR="009025D7" w:rsidRPr="009025D7">
        <w:rPr>
          <w:i/>
        </w:rPr>
        <w:t xml:space="preserve"> </w:t>
      </w:r>
      <w:proofErr w:type="spellStart"/>
      <w:r w:rsidR="009025D7" w:rsidRPr="009025D7">
        <w:rPr>
          <w:i/>
        </w:rPr>
        <w:t>will</w:t>
      </w:r>
      <w:proofErr w:type="spellEnd"/>
      <w:r w:rsidR="009025D7" w:rsidRPr="009025D7">
        <w:rPr>
          <w:i/>
        </w:rPr>
        <w:t xml:space="preserve"> </w:t>
      </w:r>
      <w:proofErr w:type="spellStart"/>
      <w:r w:rsidR="009025D7" w:rsidRPr="009025D7">
        <w:rPr>
          <w:i/>
        </w:rPr>
        <w:t>be</w:t>
      </w:r>
      <w:proofErr w:type="spellEnd"/>
      <w:r w:rsidR="009025D7" w:rsidRPr="009025D7">
        <w:rPr>
          <w:i/>
        </w:rPr>
        <w:t xml:space="preserve"> </w:t>
      </w:r>
      <w:proofErr w:type="spellStart"/>
      <w:r w:rsidR="009025D7" w:rsidRPr="009025D7">
        <w:rPr>
          <w:i/>
        </w:rPr>
        <w:t>imposed</w:t>
      </w:r>
      <w:proofErr w:type="spellEnd"/>
      <w:r w:rsidR="009025D7" w:rsidRPr="009025D7">
        <w:rPr>
          <w:i/>
        </w:rPr>
        <w:t xml:space="preserve"> on me.</w:t>
      </w:r>
    </w:p>
    <w:p w:rsidR="00EE3496" w:rsidRDefault="00EE3496" w:rsidP="00EE3496">
      <w:pPr>
        <w:jc w:val="both"/>
        <w:rPr>
          <w:sz w:val="28"/>
        </w:rPr>
      </w:pPr>
    </w:p>
    <w:p w:rsidR="00EE3496" w:rsidRDefault="00EE3496" w:rsidP="00EE3496">
      <w:pPr>
        <w:jc w:val="both"/>
      </w:pPr>
      <w:r>
        <w:rPr>
          <w:sz w:val="28"/>
        </w:rPr>
        <w:sym w:font="Wingdings 2" w:char="F052"/>
      </w:r>
      <w:r>
        <w:t xml:space="preserve"> Je m’engage à transmettre ma pr</w:t>
      </w:r>
      <w:r w:rsidR="004A408D">
        <w:t>ésentation PPT au plus tard le 16</w:t>
      </w:r>
      <w:r>
        <w:t xml:space="preserve"> juin</w:t>
      </w:r>
      <w:r w:rsidR="004A408D">
        <w:t xml:space="preserve"> 2023</w:t>
      </w:r>
      <w:r w:rsidR="009025D7">
        <w:t xml:space="preserve"> / </w:t>
      </w:r>
      <w:r w:rsidR="009025D7" w:rsidRPr="009025D7">
        <w:rPr>
          <w:i/>
        </w:rPr>
        <w:t xml:space="preserve">I </w:t>
      </w:r>
      <w:proofErr w:type="spellStart"/>
      <w:r w:rsidR="009025D7" w:rsidRPr="009025D7">
        <w:rPr>
          <w:i/>
        </w:rPr>
        <w:t>agree</w:t>
      </w:r>
      <w:proofErr w:type="spellEnd"/>
      <w:r w:rsidR="009025D7" w:rsidRPr="009025D7">
        <w:rPr>
          <w:i/>
        </w:rPr>
        <w:t xml:space="preserve"> to </w:t>
      </w:r>
      <w:proofErr w:type="spellStart"/>
      <w:r w:rsidR="009025D7" w:rsidRPr="009025D7">
        <w:rPr>
          <w:i/>
        </w:rPr>
        <w:t>submit</w:t>
      </w:r>
      <w:proofErr w:type="spellEnd"/>
      <w:r w:rsidR="009025D7" w:rsidRPr="009025D7">
        <w:rPr>
          <w:i/>
        </w:rPr>
        <w:t xml:space="preserve"> </w:t>
      </w:r>
      <w:proofErr w:type="spellStart"/>
      <w:r w:rsidR="009025D7" w:rsidRPr="009025D7">
        <w:rPr>
          <w:i/>
        </w:rPr>
        <w:t>my</w:t>
      </w:r>
      <w:proofErr w:type="spellEnd"/>
      <w:r w:rsidR="009025D7" w:rsidRPr="009025D7">
        <w:rPr>
          <w:i/>
        </w:rPr>
        <w:t xml:space="preserve"> PPT </w:t>
      </w:r>
      <w:proofErr w:type="spellStart"/>
      <w:r w:rsidR="009025D7" w:rsidRPr="009025D7">
        <w:rPr>
          <w:i/>
        </w:rPr>
        <w:t>presentation</w:t>
      </w:r>
      <w:proofErr w:type="spellEnd"/>
      <w:r w:rsidR="009025D7" w:rsidRPr="009025D7">
        <w:rPr>
          <w:i/>
        </w:rPr>
        <w:t xml:space="preserve"> no </w:t>
      </w:r>
      <w:proofErr w:type="spellStart"/>
      <w:r w:rsidR="009025D7" w:rsidRPr="009025D7">
        <w:rPr>
          <w:i/>
        </w:rPr>
        <w:t>later</w:t>
      </w:r>
      <w:proofErr w:type="spellEnd"/>
      <w:r w:rsidR="009025D7" w:rsidRPr="009025D7">
        <w:rPr>
          <w:i/>
        </w:rPr>
        <w:t xml:space="preserve"> </w:t>
      </w:r>
      <w:proofErr w:type="spellStart"/>
      <w:r w:rsidR="009025D7" w:rsidRPr="009025D7">
        <w:rPr>
          <w:i/>
        </w:rPr>
        <w:t>than</w:t>
      </w:r>
      <w:proofErr w:type="spellEnd"/>
      <w:r w:rsidR="009025D7" w:rsidRPr="009025D7">
        <w:rPr>
          <w:i/>
        </w:rPr>
        <w:t xml:space="preserve"> </w:t>
      </w:r>
      <w:proofErr w:type="spellStart"/>
      <w:r w:rsidR="009025D7" w:rsidRPr="009025D7">
        <w:rPr>
          <w:i/>
        </w:rPr>
        <w:t>June</w:t>
      </w:r>
      <w:proofErr w:type="spellEnd"/>
      <w:r w:rsidR="009025D7" w:rsidRPr="009025D7">
        <w:rPr>
          <w:i/>
        </w:rPr>
        <w:t xml:space="preserve"> 16, 2023.</w:t>
      </w:r>
    </w:p>
    <w:p w:rsidR="006E7DC2" w:rsidRDefault="006E7DC2" w:rsidP="00EF0C62">
      <w:pPr>
        <w:jc w:val="both"/>
      </w:pPr>
    </w:p>
    <w:p w:rsidR="006E7DC2" w:rsidRDefault="006E7DC2" w:rsidP="00EE3496">
      <w:pPr>
        <w:jc w:val="both"/>
      </w:pPr>
      <w:r>
        <w:rPr>
          <w:sz w:val="28"/>
        </w:rPr>
        <w:sym w:font="Wingdings 2" w:char="F052"/>
      </w:r>
      <w:r w:rsidR="007B2526">
        <w:t xml:space="preserve"> J’autorise </w:t>
      </w:r>
      <w:r>
        <w:t>Tecnea</w:t>
      </w:r>
      <w:r w:rsidR="007B2526">
        <w:t>-Cemafroid</w:t>
      </w:r>
      <w:r w:rsidR="009025D7">
        <w:t xml:space="preserve"> à réutiliser mon support /</w:t>
      </w:r>
      <w:r w:rsidR="009025D7" w:rsidRPr="009025D7">
        <w:rPr>
          <w:i/>
        </w:rPr>
        <w:t xml:space="preserve"> I </w:t>
      </w:r>
      <w:proofErr w:type="spellStart"/>
      <w:r w:rsidR="009025D7" w:rsidRPr="009025D7">
        <w:rPr>
          <w:i/>
        </w:rPr>
        <w:t>authorize</w:t>
      </w:r>
      <w:proofErr w:type="spellEnd"/>
      <w:r w:rsidR="009025D7" w:rsidRPr="009025D7">
        <w:rPr>
          <w:i/>
        </w:rPr>
        <w:t xml:space="preserve"> Tecnea-Cemafroid to </w:t>
      </w:r>
      <w:proofErr w:type="spellStart"/>
      <w:r w:rsidR="009025D7" w:rsidRPr="009025D7">
        <w:rPr>
          <w:i/>
        </w:rPr>
        <w:t>reuse</w:t>
      </w:r>
      <w:proofErr w:type="spellEnd"/>
      <w:r w:rsidR="009025D7" w:rsidRPr="009025D7">
        <w:rPr>
          <w:i/>
        </w:rPr>
        <w:t xml:space="preserve"> </w:t>
      </w:r>
      <w:proofErr w:type="spellStart"/>
      <w:r w:rsidR="009025D7" w:rsidRPr="009025D7">
        <w:rPr>
          <w:i/>
        </w:rPr>
        <w:t>my</w:t>
      </w:r>
      <w:proofErr w:type="spellEnd"/>
      <w:r w:rsidR="009025D7" w:rsidRPr="009025D7">
        <w:rPr>
          <w:i/>
        </w:rPr>
        <w:t xml:space="preserve"> </w:t>
      </w:r>
      <w:proofErr w:type="spellStart"/>
      <w:r w:rsidR="009025D7" w:rsidRPr="009025D7">
        <w:rPr>
          <w:i/>
        </w:rPr>
        <w:t>material</w:t>
      </w:r>
      <w:proofErr w:type="spellEnd"/>
      <w:r w:rsidR="009025D7" w:rsidRPr="009025D7">
        <w:rPr>
          <w:i/>
        </w:rPr>
        <w:t>.</w:t>
      </w:r>
    </w:p>
    <w:p w:rsidR="006E7DC2" w:rsidRDefault="006E7DC2" w:rsidP="00170857">
      <w:pPr>
        <w:jc w:val="both"/>
      </w:pPr>
    </w:p>
    <w:p w:rsidR="00D61B47" w:rsidRPr="005B677C" w:rsidRDefault="00BE0B94" w:rsidP="007B2526">
      <w:pPr>
        <w:jc w:val="both"/>
      </w:pPr>
      <w:r>
        <w:t xml:space="preserve">Date : </w:t>
      </w:r>
      <w:r w:rsidR="00395BD1">
        <w:tab/>
      </w:r>
      <w:r w:rsidR="00395BD1">
        <w:tab/>
      </w:r>
      <w:r w:rsidR="00395BD1">
        <w:tab/>
      </w:r>
      <w:r w:rsidR="00395BD1">
        <w:tab/>
      </w:r>
      <w:r w:rsidR="00395BD1">
        <w:tab/>
      </w:r>
      <w:r w:rsidR="00395BD1">
        <w:tab/>
      </w:r>
      <w:r>
        <w:t>Signature</w:t>
      </w:r>
      <w:r w:rsidR="00395BD1">
        <w:t> :</w:t>
      </w:r>
      <w:bookmarkStart w:id="0" w:name="_GoBack"/>
      <w:bookmarkEnd w:id="0"/>
    </w:p>
    <w:sectPr w:rsidR="00D61B47" w:rsidRPr="005B677C" w:rsidSect="004A408D">
      <w:headerReference w:type="default" r:id="rId10"/>
      <w:footerReference w:type="default" r:id="rId11"/>
      <w:pgSz w:w="11906" w:h="16838"/>
      <w:pgMar w:top="209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5B" w:rsidRDefault="00C8425B" w:rsidP="00E56782">
      <w:r>
        <w:separator/>
      </w:r>
    </w:p>
  </w:endnote>
  <w:endnote w:type="continuationSeparator" w:id="0">
    <w:p w:rsidR="00C8425B" w:rsidRDefault="00C8425B" w:rsidP="00E5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Code Pro Semibold">
    <w:altName w:val="Consolas"/>
    <w:panose1 w:val="020B0609030403020204"/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5B" w:rsidRDefault="00C8425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119BD4" wp14:editId="7893BFC5">
          <wp:simplePos x="0" y="0"/>
          <wp:positionH relativeFrom="column">
            <wp:posOffset>-795020</wp:posOffset>
          </wp:positionH>
          <wp:positionV relativeFrom="paragraph">
            <wp:posOffset>-308610</wp:posOffset>
          </wp:positionV>
          <wp:extent cx="7332980" cy="90487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ecnea-groupe-202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76"/>
                  <a:stretch/>
                </pic:blipFill>
                <pic:spPr bwMode="auto">
                  <a:xfrm>
                    <a:off x="0" y="0"/>
                    <a:ext cx="733298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5B" w:rsidRDefault="00C8425B" w:rsidP="00E56782">
      <w:r>
        <w:separator/>
      </w:r>
    </w:p>
  </w:footnote>
  <w:footnote w:type="continuationSeparator" w:id="0">
    <w:p w:rsidR="00C8425B" w:rsidRDefault="00C8425B" w:rsidP="00E5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5B" w:rsidRPr="00395BD1" w:rsidRDefault="00C8425B" w:rsidP="00395BD1">
    <w:pPr>
      <w:pStyle w:val="En-tte"/>
      <w:ind w:left="3828"/>
      <w:jc w:val="center"/>
      <w:rPr>
        <w:color w:val="00B0F0"/>
      </w:rPr>
    </w:pPr>
    <w:r>
      <w:rPr>
        <w:rFonts w:ascii="Calibri" w:hAnsi="Calibri" w:cs="Calibri"/>
        <w:b/>
        <w:bCs/>
        <w:noProof/>
        <w:color w:val="00B0F0"/>
        <w:sz w:val="52"/>
        <w:szCs w:val="28"/>
        <w:lang w:eastAsia="fr-FR"/>
      </w:rPr>
      <w:drawing>
        <wp:anchor distT="0" distB="0" distL="114300" distR="114300" simplePos="0" relativeHeight="251658240" behindDoc="0" locked="0" layoutInCell="1" allowOverlap="1" wp14:anchorId="224088C7" wp14:editId="20CC000E">
          <wp:simplePos x="0" y="0"/>
          <wp:positionH relativeFrom="column">
            <wp:posOffset>-385445</wp:posOffset>
          </wp:positionH>
          <wp:positionV relativeFrom="paragraph">
            <wp:posOffset>-354330</wp:posOffset>
          </wp:positionV>
          <wp:extent cx="6529570" cy="146685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iere-jt-2023-save-the-date-rect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9570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745"/>
    <w:multiLevelType w:val="hybridMultilevel"/>
    <w:tmpl w:val="40AC8F24"/>
    <w:lvl w:ilvl="0" w:tplc="7116D0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6CF"/>
    <w:multiLevelType w:val="hybridMultilevel"/>
    <w:tmpl w:val="4A529B60"/>
    <w:lvl w:ilvl="0" w:tplc="AC223EB6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F01AB"/>
    <w:multiLevelType w:val="hybridMultilevel"/>
    <w:tmpl w:val="9536D830"/>
    <w:lvl w:ilvl="0" w:tplc="5A502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B0190"/>
    <w:multiLevelType w:val="hybridMultilevel"/>
    <w:tmpl w:val="BDFADB00"/>
    <w:lvl w:ilvl="0" w:tplc="0994C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5391A"/>
    <w:multiLevelType w:val="hybridMultilevel"/>
    <w:tmpl w:val="833AD428"/>
    <w:lvl w:ilvl="0" w:tplc="4B3240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24AD2"/>
    <w:multiLevelType w:val="hybridMultilevel"/>
    <w:tmpl w:val="3692EAC6"/>
    <w:lvl w:ilvl="0" w:tplc="9DEE63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C7E19"/>
    <w:multiLevelType w:val="hybridMultilevel"/>
    <w:tmpl w:val="27FEB4F0"/>
    <w:lvl w:ilvl="0" w:tplc="E7762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F23B4"/>
    <w:multiLevelType w:val="hybridMultilevel"/>
    <w:tmpl w:val="1CF65752"/>
    <w:lvl w:ilvl="0" w:tplc="AA4A5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D714E"/>
    <w:multiLevelType w:val="hybridMultilevel"/>
    <w:tmpl w:val="312E3664"/>
    <w:lvl w:ilvl="0" w:tplc="03E0F5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B9"/>
    <w:rsid w:val="000D2028"/>
    <w:rsid w:val="00170857"/>
    <w:rsid w:val="001773D6"/>
    <w:rsid w:val="001B7AC2"/>
    <w:rsid w:val="001F1085"/>
    <w:rsid w:val="00210C52"/>
    <w:rsid w:val="00263D61"/>
    <w:rsid w:val="00290D43"/>
    <w:rsid w:val="0031287F"/>
    <w:rsid w:val="00336AA5"/>
    <w:rsid w:val="00352BCD"/>
    <w:rsid w:val="003613FA"/>
    <w:rsid w:val="00395BD1"/>
    <w:rsid w:val="003A70E5"/>
    <w:rsid w:val="003B0449"/>
    <w:rsid w:val="004056B9"/>
    <w:rsid w:val="0044061A"/>
    <w:rsid w:val="00451EE4"/>
    <w:rsid w:val="004652C0"/>
    <w:rsid w:val="00476E19"/>
    <w:rsid w:val="00490F51"/>
    <w:rsid w:val="004A2B3A"/>
    <w:rsid w:val="004A408D"/>
    <w:rsid w:val="004A5D74"/>
    <w:rsid w:val="00501E54"/>
    <w:rsid w:val="00502C90"/>
    <w:rsid w:val="005150C1"/>
    <w:rsid w:val="00547B0A"/>
    <w:rsid w:val="00550E77"/>
    <w:rsid w:val="00571538"/>
    <w:rsid w:val="005B677C"/>
    <w:rsid w:val="006235BE"/>
    <w:rsid w:val="00623D87"/>
    <w:rsid w:val="00632E7B"/>
    <w:rsid w:val="00645008"/>
    <w:rsid w:val="006E7DC2"/>
    <w:rsid w:val="007045D5"/>
    <w:rsid w:val="007523C0"/>
    <w:rsid w:val="00783435"/>
    <w:rsid w:val="007B2526"/>
    <w:rsid w:val="007C1290"/>
    <w:rsid w:val="00817802"/>
    <w:rsid w:val="00823535"/>
    <w:rsid w:val="0083276F"/>
    <w:rsid w:val="009025D7"/>
    <w:rsid w:val="0090592B"/>
    <w:rsid w:val="00997E03"/>
    <w:rsid w:val="00A2715E"/>
    <w:rsid w:val="00A80B46"/>
    <w:rsid w:val="00B21CB8"/>
    <w:rsid w:val="00B442EC"/>
    <w:rsid w:val="00B615F9"/>
    <w:rsid w:val="00B93F03"/>
    <w:rsid w:val="00BC17F4"/>
    <w:rsid w:val="00BE0B94"/>
    <w:rsid w:val="00BE4776"/>
    <w:rsid w:val="00C02343"/>
    <w:rsid w:val="00C15B29"/>
    <w:rsid w:val="00C8425B"/>
    <w:rsid w:val="00CC42E6"/>
    <w:rsid w:val="00CF4E12"/>
    <w:rsid w:val="00D00C4B"/>
    <w:rsid w:val="00D61B47"/>
    <w:rsid w:val="00D61D7B"/>
    <w:rsid w:val="00D71EC5"/>
    <w:rsid w:val="00D768F5"/>
    <w:rsid w:val="00DE67AC"/>
    <w:rsid w:val="00DF6148"/>
    <w:rsid w:val="00E56782"/>
    <w:rsid w:val="00E64DFA"/>
    <w:rsid w:val="00E72233"/>
    <w:rsid w:val="00E90D2D"/>
    <w:rsid w:val="00EE3496"/>
    <w:rsid w:val="00EF0C62"/>
    <w:rsid w:val="00EF148A"/>
    <w:rsid w:val="00F021AB"/>
    <w:rsid w:val="00F2714B"/>
    <w:rsid w:val="00F5391E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56B9"/>
    <w:pPr>
      <w:ind w:left="720"/>
    </w:pPr>
    <w:rPr>
      <w:rFonts w:ascii="Calibri" w:hAnsi="Calibri" w:cs="Calibri"/>
      <w:lang w:eastAsia="fr-FR"/>
    </w:rPr>
  </w:style>
  <w:style w:type="paragraph" w:customStyle="1" w:styleId="Titre2BrochureStyle">
    <w:name w:val="Titre 2 (Brochure Style)"/>
    <w:basedOn w:val="Normal"/>
    <w:uiPriority w:val="99"/>
    <w:rsid w:val="004056B9"/>
    <w:pPr>
      <w:autoSpaceDE w:val="0"/>
      <w:autoSpaceDN w:val="0"/>
      <w:adjustRightInd w:val="0"/>
      <w:spacing w:after="283" w:line="288" w:lineRule="auto"/>
      <w:textAlignment w:val="center"/>
    </w:pPr>
    <w:rPr>
      <w:rFonts w:ascii="Myriad Pro" w:hAnsi="Myriad Pro" w:cs="Myriad Pro"/>
      <w:b/>
      <w:bCs/>
      <w:color w:val="FFFFFF"/>
      <w:sz w:val="60"/>
      <w:szCs w:val="6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782"/>
  </w:style>
  <w:style w:type="paragraph" w:styleId="Pieddepage">
    <w:name w:val="footer"/>
    <w:basedOn w:val="Normal"/>
    <w:link w:val="Pieddepag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782"/>
  </w:style>
  <w:style w:type="character" w:styleId="Lienhypertexte">
    <w:name w:val="Hyperlink"/>
    <w:basedOn w:val="Policepardfaut"/>
    <w:uiPriority w:val="99"/>
    <w:unhideWhenUsed/>
    <w:rsid w:val="00F2714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5B677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57153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56B9"/>
    <w:pPr>
      <w:ind w:left="720"/>
    </w:pPr>
    <w:rPr>
      <w:rFonts w:ascii="Calibri" w:hAnsi="Calibri" w:cs="Calibri"/>
      <w:lang w:eastAsia="fr-FR"/>
    </w:rPr>
  </w:style>
  <w:style w:type="paragraph" w:customStyle="1" w:styleId="Titre2BrochureStyle">
    <w:name w:val="Titre 2 (Brochure Style)"/>
    <w:basedOn w:val="Normal"/>
    <w:uiPriority w:val="99"/>
    <w:rsid w:val="004056B9"/>
    <w:pPr>
      <w:autoSpaceDE w:val="0"/>
      <w:autoSpaceDN w:val="0"/>
      <w:adjustRightInd w:val="0"/>
      <w:spacing w:after="283" w:line="288" w:lineRule="auto"/>
      <w:textAlignment w:val="center"/>
    </w:pPr>
    <w:rPr>
      <w:rFonts w:ascii="Myriad Pro" w:hAnsi="Myriad Pro" w:cs="Myriad Pro"/>
      <w:b/>
      <w:bCs/>
      <w:color w:val="FFFFFF"/>
      <w:sz w:val="60"/>
      <w:szCs w:val="6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782"/>
  </w:style>
  <w:style w:type="paragraph" w:styleId="Pieddepage">
    <w:name w:val="footer"/>
    <w:basedOn w:val="Normal"/>
    <w:link w:val="Pieddepag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782"/>
  </w:style>
  <w:style w:type="character" w:styleId="Lienhypertexte">
    <w:name w:val="Hyperlink"/>
    <w:basedOn w:val="Policepardfaut"/>
    <w:uiPriority w:val="99"/>
    <w:unhideWhenUsed/>
    <w:rsid w:val="00F2714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5B677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57153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ncent.moizan@cemafroid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1E92-661B-4975-9C86-F0A2120D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vmoizan</dc:creator>
  <cp:lastModifiedBy>MOIZAN Vincent</cp:lastModifiedBy>
  <cp:revision>4</cp:revision>
  <cp:lastPrinted>2011-11-25T08:46:00Z</cp:lastPrinted>
  <dcterms:created xsi:type="dcterms:W3CDTF">2023-01-26T09:36:00Z</dcterms:created>
  <dcterms:modified xsi:type="dcterms:W3CDTF">2023-01-26T10:15:00Z</dcterms:modified>
</cp:coreProperties>
</file>